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-975360</wp:posOffset>
            </wp:positionV>
            <wp:extent cx="7625080" cy="10778490"/>
            <wp:effectExtent l="0" t="0" r="13970" b="3810"/>
            <wp:wrapNone/>
            <wp:docPr id="4" name="图片 4" descr="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77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 xml:space="preserve">Product 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Specification</w:t>
      </w:r>
    </w:p>
    <w:p>
      <w:pPr>
        <w:jc w:val="center"/>
        <w:rPr>
          <w:rFonts w:hint="default" w:ascii="宋体" w:hAnsi="宋体" w:cs="宋体"/>
          <w:b/>
          <w:bCs/>
          <w:color w:val="0099F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C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2</w:t>
      </w: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 xml:space="preserve">Function 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pStyle w:val="4"/>
        <w:numPr>
          <w:ilvl w:val="0"/>
          <w:numId w:val="0"/>
        </w:numPr>
        <w:spacing w:line="240" w:lineRule="auto"/>
        <w:ind w:right="0" w:rightChars="0"/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ZH-C2 belongs to full color series 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LED player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, its functions are as follows: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Adopt the same refresh technology as synchronous control system; 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cascading receiving cards, support any size screen;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mobile APP (Android + iPhone) to send program;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U-disk, Wi-Fi hot-spot (AP mode) and Internet (STA mode) to realize cluster management;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remote cluster release management system;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Offer SDK file;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HD video hard decoding;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Supports audio output, 3.5mm standard audio output interface;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USB to play video and pictures directly;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brightness automatic, timing adjustment;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program play in sequence and timing;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UDP network communication protocol;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DHCP to obtain IP address automatically;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0" w:name="OLE_LINK3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emergency information insertion;</w:t>
      </w:r>
      <w:bookmarkEnd w:id="0"/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weather forecast;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1 pcs HDMI output port;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one-button full screen test;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2pcs video Windows to play simultaneously;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manual switch, timing switch;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log, screen status checking;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multi-device play synchronously;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cloud login dynamic verification, support grouping, classification, monitoring, verify and other permission to manage.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Basic Function Parameters</w:t>
      </w:r>
    </w:p>
    <w:p>
      <w:pPr>
        <w:spacing w:line="360" w:lineRule="auto"/>
        <w:jc w:val="left"/>
        <w:rPr>
          <w:b/>
          <w:bCs/>
          <w:sz w:val="24"/>
        </w:rPr>
      </w:pPr>
    </w:p>
    <w:tbl>
      <w:tblPr>
        <w:tblStyle w:val="9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4"/>
        <w:gridCol w:w="5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System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CPU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8-core A53, 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Operation System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System Storage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8G (The system takes up about 2.5G)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Control Area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pStyle w:val="13"/>
              <w:spacing w:before="80" w:line="24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Loading Points: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1.3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 million points</w:t>
            </w:r>
          </w:p>
          <w:p>
            <w:pPr>
              <w:spacing w:line="360" w:lineRule="auto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Maximum Width: 4096，Maximum Height: 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4574" w:type="dxa"/>
            <w:noWrap w:val="0"/>
            <w:vAlign w:val="top"/>
          </w:tcPr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</w:p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Resolution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(Width*Height)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480*1344，512*1280，576*1080，640*1024，800*800，896*728，960*680，1024*640，1120*576，1280*512，1440*448，1536*410，1600*400，1760*368，1920*340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eceiving card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All series ZH receiving card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Device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ca-ES"/>
              </w:rPr>
              <w:t>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Not support synchronous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network*1,USB*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,WiFi*1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Output port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,Audio*1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Media playback formats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program, window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Multi-program sequence, timing and other playback methods; arbitrary partition and overlay playback of windows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Video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AVI,F4V,WMV,MPG, RM/RMVB,MOV,VOB,MP4,FLV,TS,MKV and other common video formats; can support 2 video windows to play at the same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Picture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BMP、JPG、PNG、GIF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Audio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MPEG(MP3)、AAC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Text document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software to edit single-line, multi-line, colorful text; support  TXT documents import; support word, Excel, PPT, etc. of 2007 or later versions of office import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Other function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clock, watch face, timing, weather forecast (commercial grade), streaming media, etc.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Management and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Software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PC：LEDPlayerV5；APP：LED Mobile Color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; 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 update communication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U disk export, plug and play; self-adaptive 100M/1000M network port direct connection or access to LAN to send; WiFi AP mode or STA mode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FPGA file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Built-in many brand module FPGA file, can quickly debug the display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Brightness setting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Screen brightness can be set according to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Remote controller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Play volume, signal, material, etc. can be controlled through the software remote control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cluster mode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server cluster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Support cloud server cluster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Safety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Local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send password setting</w:t>
            </w: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 Input/Output Port Arrangement and Definition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Hardware Introduction:</w:t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The Front Panel</w:t>
      </w:r>
    </w:p>
    <w:p>
      <w:pPr>
        <w:numPr>
          <w:ilvl w:val="0"/>
          <w:numId w:val="0"/>
        </w:numPr>
        <w:spacing w:line="0" w:lineRule="atLeast"/>
        <w:ind w:leftChars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88710" cy="1889125"/>
            <wp:effectExtent l="0" t="0" r="2540" b="158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 xml:space="preserve">The Back Panel </w:t>
      </w: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2995" cy="2178685"/>
            <wp:effectExtent l="0" t="0" r="825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tbl>
      <w:tblPr>
        <w:tblStyle w:val="9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NO.: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Name: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Function: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Note: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Indicator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Power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Red light always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Operation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Green light flashing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regularly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Test button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Checking device information, test screen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kinds of test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PC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PC, set parameter, send content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Hardware update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Sensor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Connect with light sensor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eserved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Reserved interface for backup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HD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output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Audio output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Connect external active amplifier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receiving card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Link with receiving card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Switcher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Power switcher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220V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V power input port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  <w:t>Working Condition: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</w:p>
    <w:tbl>
      <w:tblPr>
        <w:tblStyle w:val="9"/>
        <w:tblW w:w="95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37"/>
        <w:gridCol w:w="795"/>
        <w:gridCol w:w="1391"/>
        <w:gridCol w:w="1218"/>
        <w:gridCol w:w="1447"/>
        <w:gridCol w:w="9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83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voltage (V)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220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240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83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current (A)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0.3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83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power consumption (W)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33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83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Extreme temperature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°C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83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temperature (°C)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3837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humidity (%)</w:t>
            </w:r>
          </w:p>
        </w:tc>
        <w:tc>
          <w:tcPr>
            <w:tcW w:w="79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95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0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</w:tbl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Diagram:</w:t>
      </w:r>
    </w:p>
    <w:bookmarkEnd w:id="1"/>
    <w:p>
      <w:pPr>
        <w:jc w:val="left"/>
      </w:pPr>
    </w:p>
    <w:p>
      <w:pPr>
        <w:tabs>
          <w:tab w:val="left" w:pos="562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5920105"/>
            <wp:effectExtent l="0" t="0" r="5715" b="4445"/>
            <wp:docPr id="5" name="图片 5" descr="2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Times New Roman" w:hAnsi="Times New Roman" w:eastAsia="宋体" w:cs="Times New Roman"/>
        <w:sz w:val="24"/>
        <w:szCs w:val="24"/>
        <w:lang w:val="en-US" w:eastAsia="zh-CN"/>
      </w:rPr>
    </w:pPr>
    <w:r>
      <w:rPr>
        <w:rFonts w:hint="default" w:ascii="Times New Roman" w:hAnsi="Times New Roman" w:cs="Times New Roman"/>
        <w:sz w:val="24"/>
        <w:szCs w:val="24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6192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t xml:space="preserve"> </w:t>
    </w:r>
    <w:r>
      <w:rPr>
        <w:rFonts w:hint="eastAsia" w:eastAsia="宋体"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701675</wp:posOffset>
          </wp:positionH>
          <wp:positionV relativeFrom="page">
            <wp:posOffset>497840</wp:posOffset>
          </wp:positionV>
          <wp:extent cx="3470910" cy="415290"/>
          <wp:effectExtent l="0" t="0" r="15240" b="3810"/>
          <wp:wrapNone/>
          <wp:docPr id="2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E1378"/>
    <w:multiLevelType w:val="singleLevel"/>
    <w:tmpl w:val="9C1E137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ZWE3ZjUyNmFhZWQ3N2NhOWJhMDg0YTNkMTViZGMifQ=="/>
  </w:docVars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200F0"/>
    <w:rsid w:val="02704AC1"/>
    <w:rsid w:val="03441ECC"/>
    <w:rsid w:val="05CA2119"/>
    <w:rsid w:val="09797F11"/>
    <w:rsid w:val="09980DEA"/>
    <w:rsid w:val="09F257E2"/>
    <w:rsid w:val="0A950E97"/>
    <w:rsid w:val="0AF56154"/>
    <w:rsid w:val="0C337C48"/>
    <w:rsid w:val="0CFD02B7"/>
    <w:rsid w:val="0F9C2BB1"/>
    <w:rsid w:val="10FC5FA9"/>
    <w:rsid w:val="11BC396C"/>
    <w:rsid w:val="14B051F1"/>
    <w:rsid w:val="153E73F6"/>
    <w:rsid w:val="164B45A6"/>
    <w:rsid w:val="19142C06"/>
    <w:rsid w:val="1AF92D05"/>
    <w:rsid w:val="1B4F2D0A"/>
    <w:rsid w:val="1C8F4B64"/>
    <w:rsid w:val="1CAC7C1B"/>
    <w:rsid w:val="1ECA69B5"/>
    <w:rsid w:val="1F4710DE"/>
    <w:rsid w:val="1FE779F2"/>
    <w:rsid w:val="20EC06FD"/>
    <w:rsid w:val="221D4FDC"/>
    <w:rsid w:val="222E42A8"/>
    <w:rsid w:val="22C77243"/>
    <w:rsid w:val="231828DF"/>
    <w:rsid w:val="23342638"/>
    <w:rsid w:val="23E769FA"/>
    <w:rsid w:val="23ED5B1A"/>
    <w:rsid w:val="254360F5"/>
    <w:rsid w:val="279A6F8F"/>
    <w:rsid w:val="29D44049"/>
    <w:rsid w:val="2A1F4EAB"/>
    <w:rsid w:val="2A274423"/>
    <w:rsid w:val="2A2A6831"/>
    <w:rsid w:val="2A2D4EC2"/>
    <w:rsid w:val="2A4E611D"/>
    <w:rsid w:val="2BB2761F"/>
    <w:rsid w:val="2C380E84"/>
    <w:rsid w:val="2C3E3938"/>
    <w:rsid w:val="2F6824F8"/>
    <w:rsid w:val="2FFB5D90"/>
    <w:rsid w:val="302258E4"/>
    <w:rsid w:val="31A861F0"/>
    <w:rsid w:val="33B711D2"/>
    <w:rsid w:val="35784B06"/>
    <w:rsid w:val="366E3F30"/>
    <w:rsid w:val="36B2132C"/>
    <w:rsid w:val="386B07A9"/>
    <w:rsid w:val="39DE760C"/>
    <w:rsid w:val="3B423C5F"/>
    <w:rsid w:val="3B517B04"/>
    <w:rsid w:val="3C1C09FF"/>
    <w:rsid w:val="3C6C3DFF"/>
    <w:rsid w:val="3CDA25CD"/>
    <w:rsid w:val="3D670293"/>
    <w:rsid w:val="3D9779BB"/>
    <w:rsid w:val="3E2F629D"/>
    <w:rsid w:val="3E505D19"/>
    <w:rsid w:val="3F555C47"/>
    <w:rsid w:val="42B9333F"/>
    <w:rsid w:val="42CD4170"/>
    <w:rsid w:val="43874EBC"/>
    <w:rsid w:val="43CE661D"/>
    <w:rsid w:val="44C35CBB"/>
    <w:rsid w:val="45CC0F34"/>
    <w:rsid w:val="49271DB4"/>
    <w:rsid w:val="49A91C32"/>
    <w:rsid w:val="4A0155CC"/>
    <w:rsid w:val="4AFA1AA0"/>
    <w:rsid w:val="4CC05449"/>
    <w:rsid w:val="4CF166CE"/>
    <w:rsid w:val="4F114757"/>
    <w:rsid w:val="4F950C90"/>
    <w:rsid w:val="5152659C"/>
    <w:rsid w:val="524D5852"/>
    <w:rsid w:val="52516517"/>
    <w:rsid w:val="530176FD"/>
    <w:rsid w:val="535D1740"/>
    <w:rsid w:val="556A48C7"/>
    <w:rsid w:val="56BC0EFE"/>
    <w:rsid w:val="57362740"/>
    <w:rsid w:val="57637621"/>
    <w:rsid w:val="58257479"/>
    <w:rsid w:val="59A375C5"/>
    <w:rsid w:val="59A57D21"/>
    <w:rsid w:val="59CD4A6E"/>
    <w:rsid w:val="59E31CDA"/>
    <w:rsid w:val="5A731BCE"/>
    <w:rsid w:val="5B730148"/>
    <w:rsid w:val="5B962018"/>
    <w:rsid w:val="5C4B34A2"/>
    <w:rsid w:val="5C84240C"/>
    <w:rsid w:val="5CD36403"/>
    <w:rsid w:val="5D6B40E8"/>
    <w:rsid w:val="61620B3D"/>
    <w:rsid w:val="61A83395"/>
    <w:rsid w:val="61E15026"/>
    <w:rsid w:val="62912515"/>
    <w:rsid w:val="62F54DCC"/>
    <w:rsid w:val="636D50C6"/>
    <w:rsid w:val="63996144"/>
    <w:rsid w:val="64533CB0"/>
    <w:rsid w:val="64973C51"/>
    <w:rsid w:val="658258AD"/>
    <w:rsid w:val="669969C5"/>
    <w:rsid w:val="66B0369C"/>
    <w:rsid w:val="69562AB6"/>
    <w:rsid w:val="6A890E61"/>
    <w:rsid w:val="6AE306AA"/>
    <w:rsid w:val="6C242F65"/>
    <w:rsid w:val="6C6A3747"/>
    <w:rsid w:val="6F3E05A4"/>
    <w:rsid w:val="6F6124E5"/>
    <w:rsid w:val="711F3AD5"/>
    <w:rsid w:val="72181CB5"/>
    <w:rsid w:val="73C81564"/>
    <w:rsid w:val="740F77E6"/>
    <w:rsid w:val="75083276"/>
    <w:rsid w:val="75720BF7"/>
    <w:rsid w:val="759147C9"/>
    <w:rsid w:val="75E35A02"/>
    <w:rsid w:val="76CA086B"/>
    <w:rsid w:val="76F005D9"/>
    <w:rsid w:val="775103B9"/>
    <w:rsid w:val="77B819C3"/>
    <w:rsid w:val="783C5FAC"/>
    <w:rsid w:val="78583EBB"/>
    <w:rsid w:val="7A6B3EFB"/>
    <w:rsid w:val="7B302D72"/>
    <w:rsid w:val="7D133070"/>
    <w:rsid w:val="7DFD31D6"/>
    <w:rsid w:val="7E117D83"/>
    <w:rsid w:val="7E941F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3">
    <w:name w:val="Table Paragraph"/>
    <w:basedOn w:val="1"/>
    <w:qFormat/>
    <w:uiPriority w:val="1"/>
    <w:pPr>
      <w:spacing w:before="20"/>
      <w:ind w:left="107"/>
    </w:pPr>
    <w:rPr>
      <w:rFonts w:ascii="Calibri" w:hAnsi="Calibri" w:eastAsia="Calibri" w:cs="Calibri"/>
      <w:lang w:val="ca-ES" w:eastAsia="ca-ES" w:bidi="ca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660</Words>
  <Characters>3786</Characters>
  <Lines>11</Lines>
  <Paragraphs>3</Paragraphs>
  <TotalTime>1</TotalTime>
  <ScaleCrop>false</ScaleCrop>
  <LinksUpToDate>false</LinksUpToDate>
  <CharactersWithSpaces>4245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Tina~LED Display Controller Card</cp:lastModifiedBy>
  <dcterms:modified xsi:type="dcterms:W3CDTF">2022-08-13T03:48:13Z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B3F7385F91EB42B0B4D637D9FFE87436</vt:lpwstr>
  </property>
</Properties>
</file>